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b/>
          <w:bCs/>
          <w:sz w:val="32"/>
          <w:szCs w:val="32"/>
          <w:lang w:val="en-US" w:eastAsia="zh-CN"/>
        </w:rPr>
      </w:pPr>
      <w:r>
        <w:rPr>
          <w:rFonts w:hint="eastAsia" w:ascii="仿宋" w:hAnsi="仿宋" w:eastAsia="仿宋"/>
          <w:b/>
          <w:bCs/>
          <w:sz w:val="32"/>
          <w:szCs w:val="32"/>
          <w:lang w:eastAsia="zh-CN"/>
        </w:rPr>
        <w:t>附件</w:t>
      </w:r>
      <w:r>
        <w:rPr>
          <w:rFonts w:hint="eastAsia" w:ascii="仿宋" w:hAnsi="仿宋" w:eastAsia="仿宋"/>
          <w:b/>
          <w:bCs/>
          <w:sz w:val="32"/>
          <w:szCs w:val="32"/>
          <w:lang w:val="en-US" w:eastAsia="zh-CN"/>
        </w:rPr>
        <w:t>7：</w:t>
      </w:r>
    </w:p>
    <w:p>
      <w:pPr>
        <w:jc w:val="center"/>
        <w:rPr>
          <w:rFonts w:ascii="仿宋" w:hAnsi="仿宋" w:eastAsia="仿宋"/>
          <w:b/>
          <w:bCs/>
          <w:sz w:val="32"/>
          <w:szCs w:val="32"/>
        </w:rPr>
      </w:pPr>
      <w:r>
        <w:rPr>
          <w:rFonts w:hint="eastAsia" w:ascii="仿宋" w:hAnsi="仿宋" w:eastAsia="仿宋"/>
          <w:b/>
          <w:bCs/>
          <w:sz w:val="32"/>
          <w:szCs w:val="32"/>
          <w:lang w:val="en-US" w:eastAsia="zh-CN"/>
        </w:rPr>
        <w:t>检查</w:t>
      </w:r>
      <w:r>
        <w:rPr>
          <w:rFonts w:ascii="仿宋" w:hAnsi="仿宋" w:eastAsia="仿宋"/>
          <w:b/>
          <w:bCs/>
          <w:sz w:val="32"/>
          <w:szCs w:val="32"/>
        </w:rPr>
        <w:t>验收相关要求</w:t>
      </w:r>
    </w:p>
    <w:p>
      <w:pPr>
        <w:ind w:firstLine="420" w:firstLineChars="0"/>
        <w:rPr>
          <w:rFonts w:hint="eastAsia" w:ascii="仿宋" w:hAnsi="仿宋" w:eastAsia="仿宋"/>
          <w:b/>
          <w:bCs/>
          <w:sz w:val="28"/>
          <w:szCs w:val="28"/>
          <w:lang w:eastAsia="zh-CN"/>
        </w:rPr>
      </w:pPr>
      <w:r>
        <w:rPr>
          <w:rFonts w:hint="eastAsia" w:ascii="仿宋" w:hAnsi="仿宋" w:eastAsia="仿宋"/>
          <w:b/>
          <w:bCs/>
          <w:sz w:val="28"/>
          <w:szCs w:val="28"/>
          <w:lang w:eastAsia="zh-CN"/>
        </w:rPr>
        <w:t>一、校级本科教学工程项目结项要求</w:t>
      </w:r>
    </w:p>
    <w:p>
      <w:pPr>
        <w:ind w:firstLine="420" w:firstLineChars="0"/>
        <w:rPr>
          <w:rFonts w:ascii="仿宋" w:hAnsi="仿宋" w:eastAsia="仿宋"/>
          <w:sz w:val="28"/>
          <w:szCs w:val="28"/>
        </w:rPr>
      </w:pPr>
      <w:r>
        <w:rPr>
          <w:rFonts w:hint="eastAsia" w:ascii="仿宋" w:hAnsi="仿宋" w:eastAsia="仿宋"/>
          <w:sz w:val="28"/>
          <w:szCs w:val="28"/>
        </w:rPr>
        <w:t>本次校级本科教学</w:t>
      </w:r>
      <w:r>
        <w:rPr>
          <w:rFonts w:ascii="仿宋" w:hAnsi="仿宋" w:eastAsia="仿宋"/>
          <w:sz w:val="28"/>
          <w:szCs w:val="28"/>
        </w:rPr>
        <w:t>工程</w:t>
      </w:r>
      <w:r>
        <w:rPr>
          <w:rFonts w:hint="eastAsia" w:ascii="仿宋" w:hAnsi="仿宋" w:eastAsia="仿宋"/>
          <w:sz w:val="28"/>
          <w:szCs w:val="28"/>
        </w:rPr>
        <w:t>项目结项需满足立项时自行承诺的结项要求和如下必备成果：</w:t>
      </w:r>
    </w:p>
    <w:p>
      <w:pPr>
        <w:ind w:firstLine="560" w:firstLineChars="200"/>
        <w:rPr>
          <w:rFonts w:ascii="仿宋" w:hAnsi="仿宋" w:eastAsia="仿宋"/>
          <w:sz w:val="28"/>
          <w:szCs w:val="28"/>
        </w:rPr>
      </w:pPr>
      <w:r>
        <w:rPr>
          <w:rFonts w:hint="eastAsia" w:ascii="仿宋" w:hAnsi="仿宋" w:eastAsia="仿宋"/>
          <w:sz w:val="28"/>
          <w:szCs w:val="28"/>
        </w:rPr>
        <w:t>1.教学</w:t>
      </w:r>
      <w:r>
        <w:rPr>
          <w:rFonts w:ascii="仿宋" w:hAnsi="仿宋" w:eastAsia="仿宋"/>
          <w:sz w:val="28"/>
          <w:szCs w:val="28"/>
        </w:rPr>
        <w:t>研究</w:t>
      </w:r>
      <w:r>
        <w:rPr>
          <w:rFonts w:hint="eastAsia" w:ascii="仿宋" w:hAnsi="仿宋" w:eastAsia="仿宋"/>
          <w:sz w:val="28"/>
          <w:szCs w:val="28"/>
        </w:rPr>
        <w:t>项目</w:t>
      </w:r>
    </w:p>
    <w:p>
      <w:pPr>
        <w:ind w:firstLine="420" w:firstLineChars="0"/>
        <w:rPr>
          <w:rFonts w:ascii="仿宋" w:hAnsi="仿宋" w:eastAsia="仿宋"/>
          <w:sz w:val="28"/>
          <w:szCs w:val="28"/>
        </w:rPr>
      </w:pPr>
      <w:r>
        <w:rPr>
          <w:rFonts w:hint="eastAsia" w:ascii="仿宋" w:hAnsi="仿宋" w:eastAsia="仿宋"/>
          <w:sz w:val="28"/>
          <w:szCs w:val="28"/>
        </w:rPr>
        <w:t>（1）所有本科校级教研项目结项形式、要求一律按照《安徽财经大学教学质量与教学改革工程项目管理暂行办法》（校政字﹝2017﹞100号）执行。</w:t>
      </w:r>
    </w:p>
    <w:p>
      <w:pPr>
        <w:ind w:firstLine="420" w:firstLineChars="0"/>
        <w:rPr>
          <w:rFonts w:ascii="仿宋" w:hAnsi="仿宋" w:eastAsia="仿宋"/>
          <w:sz w:val="28"/>
          <w:szCs w:val="28"/>
        </w:rPr>
      </w:pPr>
      <w:r>
        <w:rPr>
          <w:rFonts w:hint="eastAsia" w:ascii="仿宋" w:hAnsi="仿宋" w:eastAsia="仿宋"/>
          <w:sz w:val="28"/>
          <w:szCs w:val="28"/>
        </w:rPr>
        <w:t>（2）学校将组织专家组对所有结题项目申请书中申报的结项成果与实际达到的成果对照检查、评审。</w:t>
      </w:r>
    </w:p>
    <w:p>
      <w:pPr>
        <w:ind w:firstLine="420" w:firstLineChars="0"/>
        <w:rPr>
          <w:rFonts w:ascii="仿宋" w:hAnsi="仿宋" w:eastAsia="仿宋"/>
          <w:sz w:val="28"/>
          <w:szCs w:val="28"/>
        </w:rPr>
      </w:pPr>
      <w:r>
        <w:rPr>
          <w:rFonts w:hint="eastAsia" w:ascii="仿宋" w:hAnsi="仿宋" w:eastAsia="仿宋"/>
          <w:sz w:val="28"/>
          <w:szCs w:val="28"/>
        </w:rPr>
        <w:t>（3）校级教学研究项目已获得省级立项的可直接结项，但必须提供相关证明材料，由学院审核签字。</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课程</w:t>
      </w:r>
      <w:r>
        <w:rPr>
          <w:rFonts w:ascii="仿宋" w:hAnsi="仿宋" w:eastAsia="仿宋"/>
          <w:sz w:val="28"/>
          <w:szCs w:val="28"/>
        </w:rPr>
        <w:t>类项目</w:t>
      </w:r>
    </w:p>
    <w:p>
      <w:pPr>
        <w:ind w:firstLine="420" w:firstLineChars="0"/>
        <w:rPr>
          <w:rFonts w:ascii="仿宋" w:hAnsi="仿宋" w:eastAsia="仿宋"/>
          <w:sz w:val="28"/>
          <w:szCs w:val="28"/>
        </w:rPr>
      </w:pPr>
      <w:r>
        <w:rPr>
          <w:rFonts w:hint="eastAsia" w:ascii="仿宋" w:hAnsi="仿宋" w:eastAsia="仿宋"/>
          <w:sz w:val="28"/>
          <w:szCs w:val="28"/>
        </w:rPr>
        <w:t>包括</w:t>
      </w:r>
      <w:r>
        <w:rPr>
          <w:rFonts w:ascii="仿宋" w:hAnsi="仿宋" w:eastAsia="仿宋"/>
          <w:sz w:val="28"/>
          <w:szCs w:val="28"/>
        </w:rPr>
        <w:t>：</w:t>
      </w:r>
      <w:r>
        <w:rPr>
          <w:rFonts w:hint="eastAsia" w:ascii="仿宋" w:hAnsi="仿宋" w:eastAsia="仿宋"/>
          <w:sz w:val="28"/>
          <w:szCs w:val="28"/>
        </w:rPr>
        <w:t>精品</w:t>
      </w:r>
      <w:r>
        <w:rPr>
          <w:rFonts w:ascii="仿宋" w:hAnsi="仿宋" w:eastAsia="仿宋"/>
          <w:sz w:val="28"/>
          <w:szCs w:val="28"/>
        </w:rPr>
        <w:t>课程、</w:t>
      </w:r>
      <w:r>
        <w:rPr>
          <w:rFonts w:hint="eastAsia" w:ascii="仿宋" w:hAnsi="仿宋" w:eastAsia="仿宋"/>
          <w:sz w:val="28"/>
          <w:szCs w:val="28"/>
        </w:rPr>
        <w:t>精品资源共享课程、精品视频公开课程、示范课程，成果体现方式为网站建设，需在学校网络教学平台（http://aufe.fy.chaoxing.com）中建设有课程主页并投入使用，每年按照建设计划进行内容建设和更新，体现资源的共享。</w:t>
      </w:r>
    </w:p>
    <w:p>
      <w:pPr>
        <w:ind w:firstLine="560" w:firstLineChars="200"/>
        <w:rPr>
          <w:rFonts w:ascii="仿宋" w:hAnsi="仿宋" w:eastAsia="仿宋"/>
          <w:sz w:val="28"/>
          <w:szCs w:val="28"/>
        </w:rPr>
      </w:pPr>
      <w:r>
        <w:rPr>
          <w:rFonts w:hint="eastAsia" w:ascii="仿宋" w:hAnsi="仿宋" w:eastAsia="仿宋"/>
          <w:sz w:val="28"/>
          <w:szCs w:val="28"/>
        </w:rPr>
        <w:t>3.专业综合改革试点：成果体现方式为课程与教学资源建设、教学方法改革、实践教学与教学管理、</w:t>
      </w:r>
      <w:r>
        <w:rPr>
          <w:rFonts w:ascii="仿宋" w:hAnsi="仿宋" w:eastAsia="仿宋"/>
          <w:sz w:val="28"/>
          <w:szCs w:val="28"/>
        </w:rPr>
        <w:t>师</w:t>
      </w:r>
      <w:r>
        <w:rPr>
          <w:rFonts w:hint="eastAsia" w:ascii="仿宋" w:hAnsi="仿宋" w:eastAsia="仿宋"/>
          <w:sz w:val="28"/>
          <w:szCs w:val="28"/>
        </w:rPr>
        <w:t>资</w:t>
      </w:r>
      <w:r>
        <w:rPr>
          <w:rFonts w:ascii="仿宋" w:hAnsi="仿宋" w:eastAsia="仿宋"/>
          <w:sz w:val="28"/>
          <w:szCs w:val="28"/>
        </w:rPr>
        <w:t>培养</w:t>
      </w:r>
      <w:r>
        <w:rPr>
          <w:rFonts w:hint="eastAsia" w:ascii="仿宋" w:hAnsi="仿宋" w:eastAsia="仿宋"/>
          <w:sz w:val="28"/>
          <w:szCs w:val="28"/>
        </w:rPr>
        <w:t>等等。</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卓越人才培养计划：成果体现方式为人才培养模式改革、专业培养方案优化、课程内容整合、校企合作办学、实践基地建设等方面。</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特色专业:特色专业成果体现方式为“特色专业人才培养方案”、“特色专业建设规划”等。</w:t>
      </w:r>
    </w:p>
    <w:p>
      <w:pPr>
        <w:ind w:firstLine="560" w:firstLineChars="200"/>
        <w:rPr>
          <w:rFonts w:ascii="仿宋" w:hAnsi="仿宋" w:eastAsia="仿宋"/>
          <w:bCs/>
          <w:sz w:val="28"/>
          <w:szCs w:val="28"/>
        </w:rPr>
      </w:pPr>
      <w:r>
        <w:rPr>
          <w:rFonts w:hint="eastAsia" w:ascii="仿宋" w:hAnsi="仿宋" w:eastAsia="仿宋"/>
          <w:bCs/>
          <w:sz w:val="28"/>
          <w:szCs w:val="28"/>
          <w:lang w:eastAsia="zh-CN"/>
        </w:rPr>
        <w:t>其他类型的校级项目结项要求不一一赘述</w:t>
      </w:r>
      <w:r>
        <w:rPr>
          <w:rFonts w:hint="eastAsia" w:ascii="仿宋" w:hAnsi="仿宋" w:eastAsia="仿宋"/>
          <w:bCs/>
          <w:sz w:val="28"/>
          <w:szCs w:val="28"/>
          <w:lang w:val="en-US" w:eastAsia="zh-CN"/>
        </w:rPr>
        <w:t>,</w:t>
      </w:r>
      <w:r>
        <w:rPr>
          <w:rFonts w:hint="eastAsia" w:ascii="仿宋_GB2312" w:hAnsi="宋体" w:eastAsia="仿宋_GB2312" w:cs="宋体"/>
          <w:color w:val="000000"/>
          <w:kern w:val="0"/>
          <w:sz w:val="28"/>
          <w:szCs w:val="28"/>
          <w:lang w:eastAsia="zh-CN"/>
        </w:rPr>
        <w:t>按照项目</w:t>
      </w:r>
      <w:r>
        <w:rPr>
          <w:rFonts w:hint="eastAsia" w:ascii="仿宋_GB2312" w:hAnsi="宋体" w:eastAsia="仿宋_GB2312" w:cs="宋体"/>
          <w:kern w:val="0"/>
          <w:sz w:val="28"/>
          <w:szCs w:val="28"/>
          <w:lang w:eastAsia="zh-CN"/>
        </w:rPr>
        <w:t>任务书的要求进行结题验收</w:t>
      </w:r>
      <w:r>
        <w:rPr>
          <w:rFonts w:hint="eastAsia" w:ascii="仿宋" w:hAnsi="仿宋" w:eastAsia="仿宋"/>
          <w:bCs/>
          <w:sz w:val="28"/>
          <w:szCs w:val="28"/>
          <w:lang w:eastAsia="zh-CN"/>
        </w:rPr>
        <w:t>。</w:t>
      </w:r>
      <w:r>
        <w:rPr>
          <w:rFonts w:hint="eastAsia" w:ascii="仿宋" w:hAnsi="仿宋" w:eastAsia="仿宋"/>
          <w:bCs/>
          <w:sz w:val="28"/>
          <w:szCs w:val="28"/>
        </w:rPr>
        <w:t>教师可</w:t>
      </w:r>
      <w:r>
        <w:rPr>
          <w:rFonts w:ascii="仿宋" w:hAnsi="仿宋" w:eastAsia="仿宋"/>
          <w:bCs/>
          <w:sz w:val="28"/>
          <w:szCs w:val="28"/>
        </w:rPr>
        <w:t>自行提供</w:t>
      </w:r>
      <w:r>
        <w:rPr>
          <w:rFonts w:hint="eastAsia" w:ascii="仿宋" w:hAnsi="仿宋" w:eastAsia="仿宋"/>
          <w:bCs/>
          <w:sz w:val="28"/>
          <w:szCs w:val="28"/>
        </w:rPr>
        <w:t>除结项</w:t>
      </w:r>
      <w:r>
        <w:rPr>
          <w:rFonts w:ascii="仿宋" w:hAnsi="仿宋" w:eastAsia="仿宋"/>
          <w:bCs/>
          <w:sz w:val="28"/>
          <w:szCs w:val="28"/>
        </w:rPr>
        <w:t>报告书之外的相关</w:t>
      </w:r>
      <w:r>
        <w:rPr>
          <w:rFonts w:hint="eastAsia" w:ascii="仿宋" w:hAnsi="仿宋" w:eastAsia="仿宋"/>
          <w:bCs/>
          <w:sz w:val="28"/>
          <w:szCs w:val="28"/>
        </w:rPr>
        <w:t>支撑</w:t>
      </w:r>
      <w:r>
        <w:rPr>
          <w:rFonts w:ascii="仿宋" w:hAnsi="仿宋" w:eastAsia="仿宋"/>
          <w:bCs/>
          <w:sz w:val="28"/>
          <w:szCs w:val="28"/>
        </w:rPr>
        <w:t>材料。</w:t>
      </w:r>
    </w:p>
    <w:p>
      <w:pPr>
        <w:numPr>
          <w:ilvl w:val="0"/>
          <w:numId w:val="1"/>
        </w:numPr>
        <w:ind w:firstLine="562" w:firstLineChars="200"/>
        <w:rPr>
          <w:rFonts w:hint="eastAsia" w:ascii="仿宋" w:hAnsi="仿宋" w:eastAsia="仿宋"/>
          <w:b/>
          <w:bCs w:val="0"/>
          <w:sz w:val="28"/>
          <w:szCs w:val="28"/>
          <w:lang w:eastAsia="zh-CN"/>
        </w:rPr>
      </w:pPr>
      <w:r>
        <w:rPr>
          <w:rFonts w:hint="eastAsia" w:ascii="仿宋" w:hAnsi="仿宋" w:eastAsia="仿宋"/>
          <w:b/>
          <w:bCs w:val="0"/>
          <w:sz w:val="28"/>
          <w:szCs w:val="28"/>
          <w:lang w:eastAsia="zh-CN"/>
        </w:rPr>
        <w:t>省级本科教学工程项目项目结项要求</w:t>
      </w:r>
    </w:p>
    <w:p>
      <w:pPr>
        <w:ind w:firstLine="560" w:firstLineChars="200"/>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w:t>
      </w:r>
      <w:r>
        <w:rPr>
          <w:rFonts w:hint="eastAsia" w:ascii="仿宋" w:hAnsi="仿宋" w:eastAsia="仿宋"/>
          <w:sz w:val="28"/>
          <w:szCs w:val="28"/>
        </w:rPr>
        <w:t>教学名师奖：成果体现方式为“名师讲堂”，即所有省级教学名师，精选其主讲课程中的一节或多节内容，进行讲课、说课或评课，由学校审核并制作成录像，上报省教育厅统一制作成“名师讲堂”网站，供高校广大师生学习交流。</w:t>
      </w:r>
    </w:p>
    <w:p>
      <w:pPr>
        <w:ind w:firstLine="560" w:firstLineChars="200"/>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val="en-US" w:eastAsia="zh-CN"/>
        </w:rPr>
        <w:t>.</w:t>
      </w:r>
      <w:r>
        <w:rPr>
          <w:rFonts w:hint="eastAsia" w:ascii="仿宋" w:hAnsi="仿宋" w:eastAsia="仿宋"/>
          <w:sz w:val="28"/>
          <w:szCs w:val="28"/>
        </w:rPr>
        <w:t>教坛新秀奖：成果体现方式为“精彩一课”，即所有省级教坛新秀，精选其主讲课程中的一节或多节内容，进行讲课或说课，由学校审核并制作成录像，上报省教育厅统一制作成“精彩一课”网站，供高校广大师生学习交流。</w:t>
      </w:r>
    </w:p>
    <w:p>
      <w:pPr>
        <w:ind w:firstLine="560" w:firstLineChars="200"/>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val="en-US" w:eastAsia="zh-CN"/>
        </w:rPr>
        <w:t>.</w:t>
      </w:r>
      <w:r>
        <w:rPr>
          <w:rFonts w:hint="eastAsia" w:ascii="仿宋" w:hAnsi="仿宋" w:eastAsia="仿宋"/>
          <w:sz w:val="28"/>
          <w:szCs w:val="28"/>
        </w:rPr>
        <w:t>精品课程(精品开放课程)：成果体现方式为“精品课程网站”，即所有省级精品课程依托校园网建立精品网站，每年按照建设计划进行内容建设和更新。省教育厅建立省级精品课程网站，汇总所有课程网址，进行分类汇总和查询，供高校广大师生学习交流。</w:t>
      </w:r>
    </w:p>
    <w:p>
      <w:pPr>
        <w:ind w:firstLine="560" w:firstLineChars="200"/>
        <w:rPr>
          <w:rFonts w:hint="eastAsia" w:ascii="仿宋" w:hAnsi="仿宋" w:eastAsia="仿宋"/>
          <w:sz w:val="28"/>
          <w:szCs w:val="28"/>
        </w:rPr>
      </w:pPr>
      <w:r>
        <w:rPr>
          <w:rFonts w:hint="eastAsia" w:ascii="仿宋" w:hAnsi="仿宋" w:eastAsia="仿宋"/>
          <w:sz w:val="28"/>
          <w:szCs w:val="28"/>
        </w:rPr>
        <w:t>4</w:t>
      </w:r>
      <w:r>
        <w:rPr>
          <w:rFonts w:hint="eastAsia" w:ascii="仿宋" w:hAnsi="仿宋" w:eastAsia="仿宋"/>
          <w:sz w:val="28"/>
          <w:szCs w:val="28"/>
          <w:lang w:val="en-US" w:eastAsia="zh-CN"/>
        </w:rPr>
        <w:t>.</w:t>
      </w:r>
      <w:r>
        <w:rPr>
          <w:rFonts w:hint="eastAsia" w:ascii="仿宋" w:hAnsi="仿宋" w:eastAsia="仿宋"/>
          <w:sz w:val="28"/>
          <w:szCs w:val="28"/>
        </w:rPr>
        <w:t>人才培养模式创新实验区：成果体现方式为“教改实验班”，即针对人才培养模式涉及专业，从入学或某个年级开始，单独设班，依据学校审定同意的教改模式组织教学。实验周期结束后，进行总结推广。</w:t>
      </w:r>
    </w:p>
    <w:p>
      <w:pPr>
        <w:ind w:firstLine="560" w:firstLineChars="200"/>
        <w:rPr>
          <w:rFonts w:hint="eastAsia" w:ascii="仿宋" w:hAnsi="仿宋" w:eastAsia="仿宋"/>
          <w:sz w:val="28"/>
          <w:szCs w:val="28"/>
        </w:rPr>
      </w:pPr>
      <w:r>
        <w:rPr>
          <w:rFonts w:hint="eastAsia" w:ascii="仿宋" w:hAnsi="仿宋" w:eastAsia="仿宋"/>
          <w:sz w:val="28"/>
          <w:szCs w:val="28"/>
        </w:rPr>
        <w:t>5</w:t>
      </w:r>
      <w:r>
        <w:rPr>
          <w:rFonts w:hint="eastAsia" w:ascii="仿宋" w:hAnsi="仿宋" w:eastAsia="仿宋"/>
          <w:sz w:val="28"/>
          <w:szCs w:val="28"/>
          <w:lang w:val="en-US" w:eastAsia="zh-CN"/>
        </w:rPr>
        <w:t>.</w:t>
      </w:r>
      <w:r>
        <w:rPr>
          <w:rFonts w:hint="eastAsia" w:ascii="仿宋" w:hAnsi="仿宋" w:eastAsia="仿宋"/>
          <w:sz w:val="28"/>
          <w:szCs w:val="28"/>
        </w:rPr>
        <w:t>实验实训基地：成果体现方式为“基地建设和利用”，即现场考察基地实验实训设备、设施建设水平和使用效益。同时，所有省级实验实训基地依托校园网，建立专题网站，用图片和文字等方式，介绍基地建设成果，省教育厅建立“省级实验实训基地网站”，供高校广大师生学习交流。</w:t>
      </w:r>
    </w:p>
    <w:p>
      <w:pPr>
        <w:ind w:firstLine="560" w:firstLineChars="200"/>
        <w:rPr>
          <w:rFonts w:hint="eastAsia" w:ascii="仿宋" w:hAnsi="仿宋" w:eastAsia="仿宋"/>
          <w:sz w:val="28"/>
          <w:szCs w:val="28"/>
        </w:rPr>
      </w:pPr>
      <w:r>
        <w:rPr>
          <w:rFonts w:hint="eastAsia" w:ascii="仿宋" w:hAnsi="仿宋" w:eastAsia="仿宋"/>
          <w:sz w:val="28"/>
          <w:szCs w:val="28"/>
        </w:rPr>
        <w:t>6</w:t>
      </w:r>
      <w:r>
        <w:rPr>
          <w:rFonts w:hint="eastAsia" w:ascii="仿宋" w:hAnsi="仿宋" w:eastAsia="仿宋"/>
          <w:sz w:val="28"/>
          <w:szCs w:val="28"/>
          <w:lang w:val="en-US" w:eastAsia="zh-CN"/>
        </w:rPr>
        <w:t>.</w:t>
      </w:r>
      <w:r>
        <w:rPr>
          <w:rFonts w:hint="eastAsia" w:ascii="仿宋" w:hAnsi="仿宋" w:eastAsia="仿宋"/>
          <w:sz w:val="28"/>
          <w:szCs w:val="28"/>
        </w:rPr>
        <w:t>特色专业：成果体现方式为“特色专业人才培养方案”。</w:t>
      </w:r>
    </w:p>
    <w:p>
      <w:pPr>
        <w:ind w:firstLine="560" w:firstLineChars="200"/>
        <w:rPr>
          <w:rFonts w:hint="eastAsia" w:ascii="仿宋" w:hAnsi="仿宋" w:eastAsia="仿宋"/>
          <w:sz w:val="28"/>
          <w:szCs w:val="28"/>
        </w:rPr>
      </w:pPr>
      <w:r>
        <w:rPr>
          <w:rFonts w:hint="eastAsia" w:ascii="仿宋" w:hAnsi="仿宋" w:eastAsia="仿宋"/>
          <w:sz w:val="28"/>
          <w:szCs w:val="28"/>
        </w:rPr>
        <w:t>7</w:t>
      </w:r>
      <w:r>
        <w:rPr>
          <w:rFonts w:hint="eastAsia" w:ascii="仿宋" w:hAnsi="仿宋" w:eastAsia="仿宋"/>
          <w:sz w:val="28"/>
          <w:szCs w:val="28"/>
          <w:lang w:val="en-US" w:eastAsia="zh-CN"/>
        </w:rPr>
        <w:t>.</w:t>
      </w:r>
      <w:r>
        <w:rPr>
          <w:rFonts w:hint="eastAsia" w:ascii="仿宋" w:hAnsi="仿宋" w:eastAsia="仿宋"/>
          <w:sz w:val="28"/>
          <w:szCs w:val="28"/>
        </w:rPr>
        <w:t>专业综合改革试点：成果体现方式为课程与教学资源建设、教学方法改革、实践教学与教学管理。</w:t>
      </w:r>
    </w:p>
    <w:p>
      <w:pPr>
        <w:ind w:firstLine="560" w:firstLineChars="200"/>
        <w:rPr>
          <w:rFonts w:hint="eastAsia" w:ascii="仿宋" w:hAnsi="仿宋" w:eastAsia="仿宋"/>
          <w:sz w:val="28"/>
          <w:szCs w:val="28"/>
        </w:rPr>
      </w:pPr>
      <w:r>
        <w:rPr>
          <w:rFonts w:hint="eastAsia" w:ascii="仿宋" w:hAnsi="仿宋" w:eastAsia="仿宋"/>
          <w:sz w:val="28"/>
          <w:szCs w:val="28"/>
        </w:rPr>
        <w:t>8</w:t>
      </w:r>
      <w:r>
        <w:rPr>
          <w:rFonts w:hint="eastAsia" w:ascii="仿宋" w:hAnsi="仿宋" w:eastAsia="仿宋"/>
          <w:sz w:val="28"/>
          <w:szCs w:val="28"/>
          <w:lang w:val="en-US" w:eastAsia="zh-CN"/>
        </w:rPr>
        <w:t>.</w:t>
      </w:r>
      <w:r>
        <w:rPr>
          <w:rFonts w:hint="eastAsia" w:ascii="仿宋" w:hAnsi="仿宋" w:eastAsia="仿宋"/>
          <w:sz w:val="28"/>
          <w:szCs w:val="28"/>
        </w:rPr>
        <w:t>教学团队：成果体现方式为“优质教学资源开发或教学改革攻关”。</w:t>
      </w:r>
    </w:p>
    <w:p>
      <w:pPr>
        <w:ind w:firstLine="560" w:firstLineChars="200"/>
        <w:rPr>
          <w:rFonts w:hint="eastAsia" w:ascii="仿宋" w:hAnsi="仿宋" w:eastAsia="仿宋"/>
          <w:sz w:val="28"/>
          <w:szCs w:val="28"/>
        </w:rPr>
      </w:pPr>
      <w:r>
        <w:rPr>
          <w:rFonts w:hint="eastAsia" w:ascii="仿宋" w:hAnsi="仿宋" w:eastAsia="仿宋"/>
          <w:sz w:val="28"/>
          <w:szCs w:val="28"/>
        </w:rPr>
        <w:t>9</w:t>
      </w:r>
      <w:r>
        <w:rPr>
          <w:rFonts w:hint="eastAsia" w:ascii="仿宋" w:hAnsi="仿宋" w:eastAsia="仿宋"/>
          <w:sz w:val="28"/>
          <w:szCs w:val="28"/>
          <w:lang w:val="en-US" w:eastAsia="zh-CN"/>
        </w:rPr>
        <w:t>.</w:t>
      </w:r>
      <w:r>
        <w:rPr>
          <w:rFonts w:hint="eastAsia" w:ascii="仿宋" w:hAnsi="仿宋" w:eastAsia="仿宋"/>
          <w:sz w:val="28"/>
          <w:szCs w:val="28"/>
        </w:rPr>
        <w:t>教学研究项目：成果体现方式为“教学改革研究与实践”，即针对特定主题的研究报告、论文、教材、课件、教学文件等理论成果，以及在教学过程中的实践效果。</w:t>
      </w:r>
    </w:p>
    <w:p>
      <w:pPr>
        <w:ind w:firstLine="560" w:firstLineChars="200"/>
        <w:rPr>
          <w:rFonts w:hint="eastAsia" w:ascii="仿宋" w:hAnsi="仿宋" w:eastAsia="仿宋"/>
          <w:sz w:val="28"/>
          <w:szCs w:val="28"/>
        </w:rPr>
      </w:pPr>
      <w:r>
        <w:rPr>
          <w:rFonts w:hint="eastAsia" w:ascii="仿宋" w:hAnsi="仿宋" w:eastAsia="仿宋"/>
          <w:sz w:val="28"/>
          <w:szCs w:val="28"/>
        </w:rPr>
        <w:t>10</w:t>
      </w:r>
      <w:r>
        <w:rPr>
          <w:rFonts w:hint="eastAsia" w:ascii="仿宋" w:hAnsi="仿宋" w:eastAsia="仿宋"/>
          <w:sz w:val="28"/>
          <w:szCs w:val="28"/>
          <w:lang w:val="en-US" w:eastAsia="zh-CN"/>
        </w:rPr>
        <w:t>.</w:t>
      </w:r>
      <w:r>
        <w:rPr>
          <w:rFonts w:hint="eastAsia" w:ascii="仿宋" w:hAnsi="仿宋" w:eastAsia="仿宋"/>
          <w:sz w:val="28"/>
          <w:szCs w:val="28"/>
        </w:rPr>
        <w:t>数字图书馆：成果体现方式为“图书文献信息资源的建设、共享与使用”。</w:t>
      </w:r>
    </w:p>
    <w:p>
      <w:pPr>
        <w:ind w:firstLine="560" w:firstLineChars="200"/>
        <w:rPr>
          <w:rFonts w:hint="eastAsia" w:ascii="仿宋" w:hAnsi="仿宋" w:eastAsia="仿宋"/>
          <w:sz w:val="28"/>
          <w:szCs w:val="28"/>
        </w:rPr>
      </w:pPr>
      <w:r>
        <w:rPr>
          <w:rFonts w:hint="eastAsia" w:ascii="仿宋" w:hAnsi="仿宋" w:eastAsia="仿宋"/>
          <w:sz w:val="28"/>
          <w:szCs w:val="28"/>
        </w:rPr>
        <w:t>11</w:t>
      </w:r>
      <w:r>
        <w:rPr>
          <w:rFonts w:hint="eastAsia" w:ascii="仿宋" w:hAnsi="仿宋" w:eastAsia="仿宋"/>
          <w:sz w:val="28"/>
          <w:szCs w:val="28"/>
          <w:lang w:val="en-US" w:eastAsia="zh-CN"/>
        </w:rPr>
        <w:t>.</w:t>
      </w:r>
      <w:r>
        <w:rPr>
          <w:rFonts w:hint="eastAsia" w:ascii="仿宋" w:hAnsi="仿宋" w:eastAsia="仿宋"/>
          <w:sz w:val="28"/>
          <w:szCs w:val="28"/>
        </w:rPr>
        <w:t>示范高校：成果体现方式依据省教育厅审定的建设方案确定。</w:t>
      </w:r>
    </w:p>
    <w:p>
      <w:pPr>
        <w:ind w:firstLine="560" w:firstLineChars="200"/>
        <w:rPr>
          <w:rFonts w:hint="eastAsia" w:ascii="仿宋" w:hAnsi="仿宋" w:eastAsia="仿宋"/>
          <w:sz w:val="28"/>
          <w:szCs w:val="28"/>
        </w:rPr>
      </w:pPr>
      <w:r>
        <w:rPr>
          <w:rFonts w:hint="eastAsia" w:ascii="仿宋" w:hAnsi="仿宋" w:eastAsia="仿宋"/>
          <w:sz w:val="28"/>
          <w:szCs w:val="28"/>
        </w:rPr>
        <w:t>12</w:t>
      </w:r>
      <w:r>
        <w:rPr>
          <w:rFonts w:hint="eastAsia" w:ascii="仿宋" w:hAnsi="仿宋" w:eastAsia="仿宋"/>
          <w:sz w:val="28"/>
          <w:szCs w:val="28"/>
          <w:lang w:val="en-US" w:eastAsia="zh-CN"/>
        </w:rPr>
        <w:t>.</w:t>
      </w:r>
      <w:r>
        <w:rPr>
          <w:rFonts w:hint="eastAsia" w:ascii="仿宋" w:hAnsi="仿宋" w:eastAsia="仿宋"/>
          <w:sz w:val="28"/>
          <w:szCs w:val="28"/>
        </w:rPr>
        <w:t>应用型教师教学能力发展中心：成果体现方式为教师教学方法与手段改革、教学资源建设及应用型教师教学能力评价体系和激励机制建设成效。</w:t>
      </w:r>
    </w:p>
    <w:p>
      <w:pPr>
        <w:ind w:firstLine="560" w:firstLineChars="200"/>
        <w:rPr>
          <w:rFonts w:hint="eastAsia" w:ascii="仿宋" w:hAnsi="仿宋" w:eastAsia="仿宋"/>
          <w:sz w:val="28"/>
          <w:szCs w:val="28"/>
        </w:rPr>
      </w:pPr>
      <w:r>
        <w:rPr>
          <w:rFonts w:hint="eastAsia" w:ascii="仿宋" w:hAnsi="仿宋" w:eastAsia="仿宋"/>
          <w:sz w:val="28"/>
          <w:szCs w:val="28"/>
        </w:rPr>
        <w:t>13</w:t>
      </w:r>
      <w:r>
        <w:rPr>
          <w:rFonts w:hint="eastAsia" w:ascii="仿宋" w:hAnsi="仿宋" w:eastAsia="仿宋"/>
          <w:sz w:val="28"/>
          <w:szCs w:val="28"/>
          <w:lang w:val="en-US" w:eastAsia="zh-CN"/>
        </w:rPr>
        <w:t>.</w:t>
      </w:r>
      <w:r>
        <w:rPr>
          <w:rFonts w:hint="eastAsia" w:ascii="仿宋" w:hAnsi="仿宋" w:eastAsia="仿宋"/>
          <w:sz w:val="28"/>
          <w:szCs w:val="28"/>
        </w:rPr>
        <w:t>卓越应用型人才培养计划：成果体现方式为人才培养模式改革、专业培养方案优化、课程内容整合、校企合作办学、实践基地建设等方面。</w:t>
      </w:r>
    </w:p>
    <w:p>
      <w:pPr>
        <w:ind w:firstLine="560" w:firstLineChars="200"/>
        <w:rPr>
          <w:rFonts w:hint="eastAsia" w:ascii="仿宋" w:hAnsi="仿宋" w:eastAsia="仿宋"/>
          <w:sz w:val="28"/>
          <w:szCs w:val="28"/>
        </w:rPr>
      </w:pPr>
      <w:r>
        <w:rPr>
          <w:rFonts w:hint="eastAsia" w:ascii="仿宋" w:hAnsi="仿宋" w:eastAsia="仿宋"/>
          <w:sz w:val="28"/>
          <w:szCs w:val="28"/>
        </w:rPr>
        <w:t>14</w:t>
      </w:r>
      <w:r>
        <w:rPr>
          <w:rFonts w:hint="eastAsia" w:ascii="仿宋" w:hAnsi="仿宋" w:eastAsia="仿宋"/>
          <w:sz w:val="28"/>
          <w:szCs w:val="28"/>
          <w:lang w:val="en-US" w:eastAsia="zh-CN"/>
        </w:rPr>
        <w:t>.</w:t>
      </w:r>
      <w:r>
        <w:rPr>
          <w:rFonts w:hint="eastAsia" w:ascii="仿宋" w:hAnsi="仿宋" w:eastAsia="仿宋"/>
          <w:sz w:val="28"/>
          <w:szCs w:val="28"/>
        </w:rPr>
        <w:t>有特色高水平高校建设重大项目：成果体现方式依据省教育厅审定的建设方案确定。</w:t>
      </w:r>
    </w:p>
    <w:p>
      <w:pPr>
        <w:ind w:firstLine="560" w:firstLineChars="200"/>
        <w:rPr>
          <w:rFonts w:hint="eastAsia" w:ascii="仿宋" w:hAnsi="仿宋" w:eastAsia="仿宋"/>
          <w:sz w:val="28"/>
          <w:szCs w:val="28"/>
        </w:rPr>
      </w:pPr>
      <w:r>
        <w:rPr>
          <w:rFonts w:hint="eastAsia" w:ascii="仿宋" w:hAnsi="仿宋" w:eastAsia="仿宋"/>
          <w:sz w:val="28"/>
          <w:szCs w:val="28"/>
        </w:rPr>
        <w:t>15</w:t>
      </w:r>
      <w:r>
        <w:rPr>
          <w:rFonts w:hint="eastAsia" w:ascii="仿宋" w:hAnsi="仿宋" w:eastAsia="仿宋"/>
          <w:sz w:val="28"/>
          <w:szCs w:val="28"/>
          <w:lang w:val="en-US" w:eastAsia="zh-CN"/>
        </w:rPr>
        <w:t>.</w:t>
      </w:r>
      <w:r>
        <w:rPr>
          <w:rFonts w:hint="eastAsia" w:ascii="仿宋" w:hAnsi="仿宋" w:eastAsia="仿宋"/>
          <w:sz w:val="28"/>
          <w:szCs w:val="28"/>
        </w:rPr>
        <w:t>专业结构优化调整与专业改造重大项目：专业改造项目成果体现方式是新的应用型专业的人才培养方案、实验实践教学建设、师资队伍建设、管理制度建设等方面的成效；新专业建设项目成果体现方式是专业建设与发展规划、管理制度、课程与教材建设、实践教学、效果评价方式等体现质量提高方面的成效。</w:t>
      </w:r>
    </w:p>
    <w:p>
      <w:pPr>
        <w:ind w:firstLine="560" w:firstLineChars="200"/>
        <w:rPr>
          <w:rFonts w:hint="eastAsia" w:ascii="仿宋" w:hAnsi="仿宋" w:eastAsia="仿宋"/>
          <w:sz w:val="28"/>
          <w:szCs w:val="28"/>
        </w:rPr>
      </w:pPr>
      <w:r>
        <w:rPr>
          <w:rFonts w:hint="eastAsia" w:ascii="仿宋" w:hAnsi="仿宋" w:eastAsia="仿宋"/>
          <w:sz w:val="28"/>
          <w:szCs w:val="28"/>
        </w:rPr>
        <w:t>16</w:t>
      </w:r>
      <w:r>
        <w:rPr>
          <w:rFonts w:hint="eastAsia" w:ascii="仿宋" w:hAnsi="仿宋" w:eastAsia="仿宋"/>
          <w:sz w:val="28"/>
          <w:szCs w:val="28"/>
          <w:lang w:val="en-US" w:eastAsia="zh-CN"/>
        </w:rPr>
        <w:t>.</w:t>
      </w:r>
      <w:r>
        <w:rPr>
          <w:rFonts w:hint="eastAsia" w:ascii="仿宋" w:hAnsi="仿宋" w:eastAsia="仿宋"/>
          <w:sz w:val="28"/>
          <w:szCs w:val="28"/>
        </w:rPr>
        <w:t>重大教学改革研究项目：针对高校顶层设计、内涵建设、人才培养模式、人才培养标准、教学管理与教学基本建设、师资队伍建设等方面的研究报告、论文、教材、课件、教学文件等理论成果，以及在教学过程中的实践效果，注重科学性、创新性、前瞻性和实践性。</w:t>
      </w:r>
    </w:p>
    <w:p>
      <w:pPr>
        <w:ind w:firstLine="560" w:firstLineChars="200"/>
        <w:rPr>
          <w:rFonts w:hint="eastAsia" w:ascii="仿宋" w:hAnsi="仿宋" w:eastAsia="仿宋"/>
          <w:sz w:val="28"/>
          <w:szCs w:val="28"/>
        </w:rPr>
      </w:pPr>
      <w:r>
        <w:rPr>
          <w:rFonts w:hint="eastAsia" w:ascii="仿宋" w:hAnsi="仿宋" w:eastAsia="仿宋"/>
          <w:sz w:val="28"/>
          <w:szCs w:val="28"/>
        </w:rPr>
        <w:t>17</w:t>
      </w:r>
      <w:r>
        <w:rPr>
          <w:rFonts w:hint="eastAsia" w:ascii="仿宋" w:hAnsi="仿宋" w:eastAsia="仿宋"/>
          <w:sz w:val="28"/>
          <w:szCs w:val="28"/>
          <w:lang w:val="en-US" w:eastAsia="zh-CN"/>
        </w:rPr>
        <w:t>.</w:t>
      </w:r>
      <w:r>
        <w:rPr>
          <w:rFonts w:hint="eastAsia" w:ascii="仿宋" w:hAnsi="仿宋" w:eastAsia="仿宋"/>
          <w:sz w:val="28"/>
          <w:szCs w:val="28"/>
        </w:rPr>
        <w:t>教学成果推广项目：成果体现形式为教学成果的推广事例、省内外主流媒体的宣传报道等，突出较高理论水平、较强借鉴和推广价值。</w:t>
      </w:r>
    </w:p>
    <w:p>
      <w:pPr>
        <w:ind w:firstLine="560" w:firstLineChars="200"/>
        <w:rPr>
          <w:rFonts w:hint="eastAsia" w:ascii="仿宋" w:hAnsi="仿宋" w:eastAsia="仿宋"/>
          <w:sz w:val="28"/>
          <w:szCs w:val="28"/>
          <w:lang w:eastAsia="zh-CN"/>
        </w:rPr>
      </w:pPr>
      <w:r>
        <w:rPr>
          <w:rFonts w:hint="eastAsia" w:ascii="仿宋" w:hAnsi="仿宋" w:eastAsia="仿宋"/>
          <w:sz w:val="28"/>
          <w:szCs w:val="28"/>
        </w:rPr>
        <w:t>18</w:t>
      </w:r>
      <w:r>
        <w:rPr>
          <w:rFonts w:hint="eastAsia" w:ascii="仿宋" w:hAnsi="仿宋" w:eastAsia="仿宋"/>
          <w:sz w:val="28"/>
          <w:szCs w:val="28"/>
          <w:lang w:val="en-US" w:eastAsia="zh-CN"/>
        </w:rPr>
        <w:t>.</w:t>
      </w:r>
      <w:bookmarkStart w:id="0" w:name="_GoBack"/>
      <w:bookmarkEnd w:id="0"/>
      <w:r>
        <w:rPr>
          <w:rFonts w:hint="eastAsia" w:ascii="仿宋" w:hAnsi="仿宋" w:eastAsia="仿宋"/>
          <w:sz w:val="28"/>
          <w:szCs w:val="28"/>
        </w:rPr>
        <w:t>成人高等教育远程化教学模式改革与信息化建设项目：成果体现形式为成人高等教育网络教学和管理平台及成人高等教育课程资源建设情况。</w:t>
      </w:r>
    </w:p>
    <w:p>
      <w:pPr>
        <w:ind w:firstLine="560" w:firstLineChars="200"/>
        <w:rPr>
          <w:rFonts w:hint="eastAsia" w:ascii="仿宋" w:hAnsi="仿宋" w:eastAsia="仿宋"/>
          <w:sz w:val="28"/>
          <w:szCs w:val="28"/>
        </w:rPr>
      </w:pPr>
      <w:r>
        <w:rPr>
          <w:rFonts w:hint="eastAsia" w:ascii="仿宋" w:hAnsi="仿宋" w:eastAsia="仿宋"/>
          <w:sz w:val="28"/>
          <w:szCs w:val="28"/>
          <w:lang w:eastAsia="zh-CN"/>
        </w:rPr>
        <w:t>其他类型的国家级、省级项目结项要求不一一赘述</w:t>
      </w:r>
      <w:r>
        <w:rPr>
          <w:rFonts w:hint="eastAsia" w:ascii="仿宋" w:hAnsi="仿宋" w:eastAsia="仿宋"/>
          <w:sz w:val="28"/>
          <w:szCs w:val="28"/>
          <w:lang w:val="en-US" w:eastAsia="zh-CN"/>
        </w:rPr>
        <w:t>,</w:t>
      </w:r>
      <w:r>
        <w:rPr>
          <w:rFonts w:hint="eastAsia" w:ascii="仿宋" w:hAnsi="仿宋" w:eastAsia="仿宋"/>
          <w:sz w:val="28"/>
          <w:szCs w:val="28"/>
          <w:lang w:eastAsia="zh-CN"/>
        </w:rPr>
        <w:t>按照项目任务书的要求进行检查验收。</w:t>
      </w:r>
      <w:r>
        <w:rPr>
          <w:rFonts w:hint="eastAsia" w:ascii="仿宋" w:hAnsi="仿宋" w:eastAsia="仿宋"/>
          <w:sz w:val="28"/>
          <w:szCs w:val="28"/>
        </w:rPr>
        <w:t>教师可自行提供除结项报告书之外的相关支撑材料。</w:t>
      </w:r>
    </w:p>
    <w:p>
      <w:pPr>
        <w:ind w:firstLine="560" w:firstLineChars="200"/>
        <w:rPr>
          <w:rFonts w:hint="eastAsia" w:ascii="仿宋" w:hAnsi="仿宋" w:eastAsia="仿宋"/>
          <w:sz w:val="28"/>
          <w:szCs w:val="28"/>
        </w:rPr>
      </w:pPr>
      <w:r>
        <w:rPr>
          <w:rFonts w:hint="eastAsia" w:ascii="仿宋" w:hAnsi="仿宋" w:eastAsia="仿宋"/>
          <w:sz w:val="28"/>
          <w:szCs w:val="28"/>
        </w:rPr>
        <w:t>项目课题组应认真填写结题报告书及准备相关支撑材料，完成本次</w:t>
      </w:r>
      <w:r>
        <w:rPr>
          <w:rFonts w:hint="eastAsia" w:ascii="仿宋" w:hAnsi="仿宋" w:eastAsia="仿宋"/>
          <w:sz w:val="28"/>
          <w:szCs w:val="28"/>
          <w:lang w:eastAsia="zh-CN"/>
        </w:rPr>
        <w:t>检查</w:t>
      </w:r>
      <w:r>
        <w:rPr>
          <w:rFonts w:hint="eastAsia" w:ascii="仿宋" w:hAnsi="仿宋" w:eastAsia="仿宋"/>
          <w:sz w:val="28"/>
          <w:szCs w:val="28"/>
        </w:rPr>
        <w:t>验收工作。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91A8E"/>
    <w:multiLevelType w:val="singleLevel"/>
    <w:tmpl w:val="5A991A8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4476"/>
    <w:rsid w:val="00066251"/>
    <w:rsid w:val="000B63DD"/>
    <w:rsid w:val="001804E5"/>
    <w:rsid w:val="001E48FB"/>
    <w:rsid w:val="00223FC4"/>
    <w:rsid w:val="002E2371"/>
    <w:rsid w:val="002E5985"/>
    <w:rsid w:val="00373151"/>
    <w:rsid w:val="003971A9"/>
    <w:rsid w:val="004551F8"/>
    <w:rsid w:val="006B0751"/>
    <w:rsid w:val="00745679"/>
    <w:rsid w:val="007662F5"/>
    <w:rsid w:val="00866FC7"/>
    <w:rsid w:val="0088149B"/>
    <w:rsid w:val="008865C5"/>
    <w:rsid w:val="00962564"/>
    <w:rsid w:val="00A07419"/>
    <w:rsid w:val="00A94476"/>
    <w:rsid w:val="00B46C97"/>
    <w:rsid w:val="00BB2057"/>
    <w:rsid w:val="00C911BB"/>
    <w:rsid w:val="00CE4A51"/>
    <w:rsid w:val="00D26DDE"/>
    <w:rsid w:val="00D601A1"/>
    <w:rsid w:val="00DD5462"/>
    <w:rsid w:val="00DD62D1"/>
    <w:rsid w:val="00E27123"/>
    <w:rsid w:val="00ED4759"/>
    <w:rsid w:val="00F231DD"/>
    <w:rsid w:val="00F2326E"/>
    <w:rsid w:val="00FE6572"/>
    <w:rsid w:val="00FF0D5E"/>
    <w:rsid w:val="0535726A"/>
    <w:rsid w:val="069751CD"/>
    <w:rsid w:val="069959F0"/>
    <w:rsid w:val="0B3C11AB"/>
    <w:rsid w:val="0D171CC4"/>
    <w:rsid w:val="0D355DEA"/>
    <w:rsid w:val="27DA5AC0"/>
    <w:rsid w:val="2C9B04D6"/>
    <w:rsid w:val="31BF68F2"/>
    <w:rsid w:val="36405C76"/>
    <w:rsid w:val="46794CFD"/>
    <w:rsid w:val="47E61EC8"/>
    <w:rsid w:val="4BAF6CDD"/>
    <w:rsid w:val="56C80FDC"/>
    <w:rsid w:val="58652966"/>
    <w:rsid w:val="632B0E4E"/>
    <w:rsid w:val="668B3E20"/>
    <w:rsid w:val="66DD7FAC"/>
    <w:rsid w:val="66F00A29"/>
    <w:rsid w:val="6A8F2358"/>
    <w:rsid w:val="74C65DE5"/>
    <w:rsid w:val="7B5617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553</Characters>
  <Lines>4</Lines>
  <Paragraphs>1</Paragraphs>
  <TotalTime>3</TotalTime>
  <ScaleCrop>false</ScaleCrop>
  <LinksUpToDate>false</LinksUpToDate>
  <CharactersWithSpaces>649</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2016-10-13T09:04:00Z</dcterms:created>
  <dc:creator>Huo</dc:creator>
  <cp:lastModifiedBy>Administrator</cp:lastModifiedBy>
  <cp:lastPrinted>2018-01-16T01:26:00Z</cp:lastPrinted>
  <dcterms:modified xsi:type="dcterms:W3CDTF">2019-03-22T09:10:25Z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